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653C4C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NEPOŠTENA POSLOVNA PRAKSA U</w:t>
            </w:r>
            <w:r w:rsidR="009A09A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DELATNOSTI OSIGURANJA 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A4297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</w:t>
            </w:r>
            <w:r w:rsidR="00EF54F5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bookmarkStart w:id="0" w:name="_GoBack"/>
            <w:bookmarkEnd w:id="0"/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mart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AD7911" w:rsidRDefault="00AD7911" w:rsidP="00AD7911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Privredna komora Srbije</w:t>
            </w:r>
          </w:p>
          <w:p w:rsidR="00931281" w:rsidRPr="00931281" w:rsidRDefault="00AD7911" w:rsidP="00A4297C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A4297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Kneza Miloša 12, VI sprat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Standardi dobre poslovne prakse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Smernica NBS o minimalnim standardima ponašanja I dobroj praksi učesnika na tržištu osiguranja 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Značaj primene standarda u osiguranju 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 I vrste nepoštene poslovne prakse</w:t>
            </w:r>
          </w:p>
          <w:p w:rsidR="009A09A4" w:rsidRPr="002468B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nepoštene poslovne prakse u osiguranju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9A09A4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86237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9A09A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Katarina Ivančević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C33FC6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63432C" w:rsidRPr="005246B5" w:rsidRDefault="0063432C" w:rsidP="0063432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63432C" w:rsidP="00F12AA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3BF6" w:rsidRDefault="008C3BF6">
      <w:r>
        <w:separator/>
      </w:r>
    </w:p>
  </w:endnote>
  <w:endnote w:type="continuationSeparator" w:id="0">
    <w:p w:rsidR="008C3BF6" w:rsidRDefault="008C3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3BF6" w:rsidRDefault="008C3BF6">
      <w:r>
        <w:separator/>
      </w:r>
    </w:p>
  </w:footnote>
  <w:footnote w:type="continuationSeparator" w:id="0">
    <w:p w:rsidR="008C3BF6" w:rsidRDefault="008C3B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621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03B"/>
    <w:rsid w:val="00303994"/>
    <w:rsid w:val="003127F0"/>
    <w:rsid w:val="00313A0E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B44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659D"/>
    <w:rsid w:val="00601A74"/>
    <w:rsid w:val="00607738"/>
    <w:rsid w:val="00617AB6"/>
    <w:rsid w:val="0063432C"/>
    <w:rsid w:val="006373C9"/>
    <w:rsid w:val="0064327C"/>
    <w:rsid w:val="00653C4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37BBF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3BF6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4297C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D7911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598C"/>
    <w:rsid w:val="00C2392D"/>
    <w:rsid w:val="00C23E42"/>
    <w:rsid w:val="00C27036"/>
    <w:rsid w:val="00C27B26"/>
    <w:rsid w:val="00C33F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58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EF54F5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2B7E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7D0746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F07F4F-CA38-421C-9769-5E3847534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1395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5</cp:revision>
  <cp:lastPrinted>2015-12-22T11:13:00Z</cp:lastPrinted>
  <dcterms:created xsi:type="dcterms:W3CDTF">2019-07-05T07:44:00Z</dcterms:created>
  <dcterms:modified xsi:type="dcterms:W3CDTF">2020-02-14T09:33:00Z</dcterms:modified>
</cp:coreProperties>
</file>